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64" w:rsidRDefault="00A42564" w:rsidP="00A4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A42564" w:rsidRDefault="00A42564" w:rsidP="00A4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A42564" w:rsidRDefault="00A42564" w:rsidP="00A4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2564" w:rsidRDefault="00A42564" w:rsidP="00A4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21.03.2023г                              с. Большой Арбай                                 № 2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Большеарбайского сельсовета Саянского района Красноярского края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</w:rPr>
      </w:pP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рационального использования, охраны и воспроизводства древесно-кустарниковой растительности на территории Большеарбайского сельсовета Саянского района Красноярского края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84 </w:t>
      </w:r>
      <w:hyperlink r:id="rId5" w:tgtFrame="_blank" w:history="1">
        <w:r>
          <w:rPr>
            <w:rStyle w:val="a3"/>
            <w:szCs w:val="28"/>
          </w:rPr>
          <w:t>Лесного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ч. 1 ст. 7 Федерального закона от 06.10.2003 № 131-ФЗ «Об общих принципах организации местного самоуправления в Российской Федерации», руководствуясь Уставом, Большеарбайского сельсовета Саянского района Красноярского края, Большеарбайский сельский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положение о порядке вырубки (сноса) зеленых насаждений на земельных участках, находящихся в собственности Большеарбайского сельсовета Саянского района Красноярского края</w:t>
      </w:r>
    </w:p>
    <w:p w:rsidR="00A42564" w:rsidRDefault="00A42564" w:rsidP="00A42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2.Контроль за исполнением настоящего Решения возложить на  главу Большеарбайского сельсовета Воробьева В.В.</w:t>
      </w:r>
    </w:p>
    <w:p w:rsidR="00A42564" w:rsidRDefault="00A42564" w:rsidP="00A42564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вступает в силу в день, следующий за днем его официального опубликования в печатном издании «Новости Большого Арбая» и подлежит размещению на странице Большеарбайского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>
          <w:rPr>
            <w:rStyle w:val="a3"/>
            <w:bCs/>
            <w:color w:val="000000"/>
            <w:szCs w:val="28"/>
          </w:rPr>
          <w:t>www.adm-sayany.ru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42564" w:rsidRDefault="00A42564" w:rsidP="00A425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Большеарбайского сельсовета,</w:t>
      </w:r>
    </w:p>
    <w:p w:rsidR="00A42564" w:rsidRDefault="00A42564" w:rsidP="00A4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Большеарбайского сельского</w:t>
      </w:r>
    </w:p>
    <w:p w:rsidR="00A42564" w:rsidRDefault="00A42564" w:rsidP="00A4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                                                                        В.В.Воробьев</w:t>
      </w:r>
    </w:p>
    <w:p w:rsidR="00A42564" w:rsidRDefault="00A42564" w:rsidP="00A42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№ 1 к решению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21.03.2023 № _2_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вырубки (сноса) зеленых насаждений на земельных участках, находящихся в собственности Большеарбайского сельсовета Саянского района Красноярского края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pStyle w:val="af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вырубки (сноса) зеленых насаждений на земельных участках, находящихся в собственности Большеарбайского сельсовета Саянского района Красноярского края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земельных участках,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Основные понятия, используемые в настоящем Положении: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исключением территорий домовладений;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также иные технологически связанные с ними процессы (включая трелевку,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компенсационная стоимость за вырубку (снос)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компенсационная стоимость за вырубку (снос)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вырубке (сносе) зеленых насаждений без соответствующего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то разрешения, с применением соответствующих коэффициентов;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лесотаксовый район – дифференциация минимальных ставок с учетом лесистости районов;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– юридическое лицо, индивидуальный предприниматель, физическое лицо, обратившееся в администрацию Большеарбайского сельсовета Саянского района Красноярского края.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 Вырубка (снос), связанная с осуществлением градостроительной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ОСНОВНЫЕ ПРИНЦИПЫ ОХРАНЫ, ЗАЩИТЫ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ВОСПРОИЗВОДСТВА ЗЕЛЕНЫХ НАСАЖДЕНИЙ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Зеленые насаждения, произрастающие на территории земельных участков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 зеленый фонд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защитные, оздоровительные, эстетические функции и подлежат охране.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 Хозяйственная и иная деятельность на территории Большеарбайского сельсовета Саянского района Красноярского края осуществляется с соблюдением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охране зеленых насаждений, установленных законодательством Российской Федерации, Красноярского края и настоящим  Положением.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установлено настоящим Положением (Приложение № 1).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 Вырубка (снос) зеленых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насаждений подлежит возмещению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размере компенсационной стоимости, определяемой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методикой, установленной настоящим Положением.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ПОРЯДОК ВЫРУБКИ (СНОСА) ЗЕЛЕНЫХ НАСАЖДЕНИЙ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 Большеарбайского сельсовета Саянского района Красноярского края (Приложение № 1), за исключением случаев, предусмотренных в п. 3.2 Положения.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Разрешение на вырубку (снос) не требуется и компенсационная стоимость не вносится в следующих случаях: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 В случаях срочной необходимости при ликвидации аварий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последствий стихийных бедствий при наличии решения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чрезвычайным ситуациям.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3.3.1. Реализации проектов культуртехнических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3.3.2. Проведения санитарных рубок и реконструкции зеленых насаждений;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3.3.4. Предупреждения аварийных и чрезвычайных 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том числе при проведении ремонта подземных коммуникаций и капитальных инженерных сооружений.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3.3.5. При осуществлении градостроительной деятельности в целях: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реконструкции существующих объектов различного функционального назначения;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производства плановых работ по прокладке (перекладке) инженерных коммуникаций, линейных объектов;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3.3.6. Для выполнения работ по геологическому изучению недр, разработки месторождений полезных ископаемых;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 Основанием для производства вырубки (сноса) зеленых насаждений является разрешение, утвержденное главой Большеарбайского сельсовета Саянского района Красноярского края. Срок его действия составляет 180 дней со дня выдачи.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взыскивается.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 Для получения разрешения на вырубку (снос) зеленых насаждений заявитель подает заявление на </w:t>
      </w:r>
      <w:r>
        <w:rPr>
          <w:rFonts w:ascii="Times New Roman" w:eastAsia="Times New Roman" w:hAnsi="Times New Roman" w:cs="Times New Roman"/>
          <w:sz w:val="28"/>
          <w:szCs w:val="28"/>
        </w:rPr>
        <w:t>имя главы  Большеарбайского сельсовета Саянского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с указанием причины вырубки (сноса)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приложением следующих документов: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ним).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Большеарбайского сельсовета Саянского района Красноярского края. </w:t>
      </w:r>
      <w:r>
        <w:rPr>
          <w:rFonts w:ascii="Times New Roman" w:eastAsia="Times New Roman" w:hAnsi="Times New Roman" w:cs="Times New Roman"/>
          <w:sz w:val="28"/>
          <w:szCs w:val="28"/>
        </w:rPr>
        <w:t>Мотивированный отказ в выдаче разрешения направляется заявителю в простой письменной форме.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(как частных, так и территориальных организаций лесного хозяйства),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администрации района и администрации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границах которого расположен земельный участок, с составлением акта обследования вырубаемой растительности (Приложение № 3).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 Специалисты, составляющие акт обследования зеленых насаждений на земельных участках, находящихся в ведении Большеарбайского сельсовета Саянского района Красноярского края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юридических лиц, заявитель обязан получить письменное согласие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отзыв заинтересованных лиц.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 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Большеарбайского сельсовета Саянского района Красноярского края, в соответствии с методикой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ставками, установленными настоящим Положением.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 Средства от указанного платежа направляются в бюджет Большеарбайского сельсовета Саянского района Красноярского края в размере 100%.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 Вырубка (снос) зеленых насаждений при наличии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рубку может осуществляться без внесения компенсационной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следующих случаях: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3.14.3. При вырубке (сносе) сухостоя, аварийных деревьев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кустарников;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3.14.4. При вырубке (сносе) зеленых насаждений, произрастающих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охранных зонах инженерных сетей и коммуникаций;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3.15. Вырубка (снос) зеленых насаждений производится силами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за счет заявителя.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 Вырубкой (сносом) зеленых насаждений признаются в том числе: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3.16.1. Вырубка (снос) зеленых насаждений без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или с нарушением условий разрешения;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3.16.2. Уничтожение или повреждение 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результате поджога;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3.16.3. Окольцовка ствола или подсечка;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3.16.5. Прочие повреждения растущих деревьев и кустарников.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4).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территории Большеарбайского сельсовета Саянского района Красноярского края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методикой и ставками, установленными настоящим Положением.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МЕТОДИКА РАСЧЕТА РАЗМЕРА КОМПЕНСАЦИОННОЙ СТОИМОСТИ ЗА ВЫРУБКУ (СНОС) ЗЕЛЕНЫХ НАСАЖДЕНИЙ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разрешительных документов (ущерба).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Объем вырубленных (снесенных) зеленых насаждений определяется путем сплошного перечета по породам.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При исчислении ущерба разделение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деловую и дровяную древесину не производится, применяется 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исчислять по ставкам за единицу объёма лесных ресурсов.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 Применить корректирующие коэффициенты к ставкам: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- 2022 год – коэффициент 2,62;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- 2023 год – коэффициент 2,72;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- 2024 год – коэффициент 2,82.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 При расчете компенсационной стоимости использовать формулу: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5) * КК (корректирующий коэффициент)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 При расчете ущерба использовать формулу: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наличии оснований) * 100 (при условиях, указанных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4.6. Положения).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Большеарбайского сельсовета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Разрешение № 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проведение вырубки (сноса) зеленых насаждений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 __________ 20 __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(наименование организации, форма собственности/Ф.И.О. ИП, физического лица)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(юридический адрес, ИНН, ОГРН, телефон)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(Ф.И.О. руководителя организации)</w:t>
      </w:r>
    </w:p>
    <w:p w:rsidR="00A42564" w:rsidRDefault="00A42564" w:rsidP="00A42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производство работ: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(адрес проведения работ, реквизиты земельного участка, виды насаждений, объем вырубки)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(реквизиты правоустанавливающих документов)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разрешения: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«__» ____________ 20 __ г. по «__» ___________ 20 __ г.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работ Заявитель обязан: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утверждении Правил санитарной безопасности в лесах»;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вывоз древесины в сроки, не превышающие срок действия разрешения;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настоящим разрешением, правилами пожарной безопасности;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Осуществлять учет древесины, заготовленной на основании настоящего разрешения;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Выполнять другие обязанности, предусмотренные законодательством Российской Федерации.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работ Заявитель имеет право: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Осуществлять вырубку (снос) зеленых насаждений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их видами и объемом, согласно разрешению;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Осуществлять вывоз древесины, в объемах указанных в разрешении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передачи её в переработку.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и сроками выполнения работ ознакомлен –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(Представитель Заявителя) 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 закрытии разрешения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«наименование муниципального образования»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Приложение № 2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к Положению о порядке вырубки (сноса) зеленых насаждений на земельных участках, находящихся в собственности Большеарбайского сельсовета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8"/>
        </w:rPr>
        <w:t xml:space="preserve">Главе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«наименование муниципального образования»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8"/>
        </w:rPr>
        <w:t>______________________________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8"/>
        </w:rPr>
        <w:t>______________________________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8"/>
        </w:rPr>
        <w:t>наименование организации (Ф.И.О.), № телефона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>ЗАЯВЛЕНИЕ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 xml:space="preserve">НА ВЫРУБКУ (СНОС) ЗЕЛЕНЫХ НАСАЖДЕНИЙ НА ТЕРРИТОРИИ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</w:rPr>
        <w:t>«НАИМЕНОВАНИЕ МУНИЦИПАЛЬНОГО ОБРАЗОВАНИЯ»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>КРАСНОЯРСКОГО КРАЯ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lastRenderedPageBreak/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8"/>
        </w:rPr>
        <w:t>(указать наименование организации или Ф.И.О. и вид права на земельный участок)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и расположенном на землях___________________________________________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8"/>
        </w:rPr>
        <w:t>(указать наименование поселения)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Перед освоением земельного участка обязуюсь оплатить компенсационную стоимость вырубки (сноса).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_______________ 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8"/>
        </w:rPr>
        <w:t xml:space="preserve">            Ф.И.О.                       (Подпись)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Дата ____________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Приложение: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1. Схема размещения земельного участка на кадастровом плане территории.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2. Иные документы в соответствии с п. 3.5 и 3.6 Положения.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Большеарбайского сельсовета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ОБСЛЕДОВАНИЯ ЗЕЛЕНЫХ НАСАЖДЕНИЙ НА ЗЕМЕЛЬНЫХ УЧАСТКАХ, НАХОДЯЩИХСЯ В ВЕДЕНИИ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«НАИМЕНОВАНИЕ МУНИЦИПАЛЬНОГО ОБРАЗОВАНИЯ»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 __________ 20 __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акт составлен о том, что комиссия в составе: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 - председатель комиссии – заместитель главы администрации района;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- секретарь комиссии – специалист комитета по управлению имуществом;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- представитель 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котором расположен земельный участок (по согласованию);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- представитель заявителя,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установлено: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Вырубке подлежат зеленые насаждения на площади __________кв.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количестве _______ шт. следующих пород:</w:t>
      </w:r>
    </w:p>
    <w:p w:rsidR="00A42564" w:rsidRDefault="00A42564" w:rsidP="00A4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A42564" w:rsidTr="00A425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Компенсационная стоимость зеленых насаждений (руб.)</w:t>
            </w:r>
          </w:p>
        </w:tc>
      </w:tr>
      <w:tr w:rsidR="00A42564" w:rsidTr="00A425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564" w:rsidTr="00A425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564" w:rsidTr="00A425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564" w:rsidTr="00A425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564" w:rsidTr="00A425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</w:rPr>
      </w:pPr>
    </w:p>
    <w:p w:rsidR="00A42564" w:rsidRDefault="00A42564" w:rsidP="00A42564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br w:type="page"/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Большеарбайского сельсовета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 № 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ОСВИДЕТЕЛЬСТВОВАНИЯ ВЫРУБЛЕННЫХ (СНЕСЕНЫХ) ЗЕЛЕНЫХ НАСАЖДЕНИЙ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 _____________ 20 __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(Ф.И.О., должность)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(Ф.И.О., должность)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(Ф.И.О., должность)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(Ф.И.О., должность)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представителя 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(наименование организации, Ф.И.О.)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Извещенного о дате освидетельствования_______________________________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Произвели освидетельствование_______________________________________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(вид освидетельствования)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разрешительному документу 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Выданного: 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освидетельствования 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вырубки (сноса)______________________________________________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окончания работ 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освидетельствовании установлено: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A42564" w:rsidTr="00A4256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 измерения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Разрешено по разрешительному документу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вывезенная древесина</w:t>
            </w:r>
          </w:p>
        </w:tc>
      </w:tr>
      <w:tr w:rsidR="00A42564" w:rsidTr="00A4256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42564" w:rsidTr="00A4256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Объем древесины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42564" w:rsidTr="00A4256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Обрезка веток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Ск.  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4" w:rsidRDefault="00A42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освидетельствовании выявлены следующие нарушения: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A42564" w:rsidTr="00A425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64" w:rsidRDefault="00A425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</w:t>
            </w:r>
          </w:p>
        </w:tc>
      </w:tr>
      <w:tr w:rsidR="00A42564" w:rsidTr="00A425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42564" w:rsidTr="00A425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42564" w:rsidTr="00A425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4" w:rsidRDefault="00A4256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лиц, присутствующих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освидетельствовании_____________________________________________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акту: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Подписи: __________________________________________________________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12046262"/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bookmarkEnd w:id="1"/>
    <w:p w:rsidR="00A42564" w:rsidRDefault="00A42564" w:rsidP="00A425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вырубки (сноса) зеленых насаждений на земельных участках, находящихся в собственности Большеарбайского сельсовета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СТАВКИ РАСЧЕТА КОМПЕНСАЦИОННОЙ СТОИМОСТИ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 ВЫРУБКЕ (СНОСЕ) ЗЕЛЕНЫХ НАСАЖДЕНИЙ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И ИСЧИСЛЕНИИ УЩЕРБА НА ТЕРРИТОРИИ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«НАИМЕНОВАНИЕ МУНИЦИПАЛЬНОГО ОБРАЗОВАНИЯ»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Деревья</w:t>
      </w: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лесотаксовый район</w:t>
      </w:r>
    </w:p>
    <w:p w:rsidR="00A42564" w:rsidRDefault="00A42564" w:rsidP="00A425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A42564" w:rsidTr="00A42564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</w:p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вывозки,</w:t>
            </w:r>
          </w:p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платы, рублей за 1 плотный куб. м</w:t>
            </w:r>
          </w:p>
        </w:tc>
      </w:tr>
      <w:tr w:rsidR="00A42564" w:rsidTr="00A42564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дровяная древесина</w:t>
            </w:r>
          </w:p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средняя мелкая</w:t>
            </w:r>
          </w:p>
        </w:tc>
      </w:tr>
      <w:tr w:rsidR="00A42564" w:rsidTr="00A42564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</w:tr>
      <w:tr w:rsidR="00A42564" w:rsidTr="00A4256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42564" w:rsidTr="00A4256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42564" w:rsidTr="00A4256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64" w:rsidRDefault="00A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Кустарники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A42564" w:rsidTr="00A425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кустарника, рублей</w:t>
            </w:r>
          </w:p>
        </w:tc>
      </w:tr>
      <w:tr w:rsidR="00A42564" w:rsidTr="00A425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564" w:rsidRDefault="00A4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живых изгородях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1606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1782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2136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2497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2666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2843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3022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3199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3376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3729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3906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4083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4259</w:t>
            </w:r>
          </w:p>
        </w:tc>
      </w:tr>
    </w:tbl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2564" w:rsidRDefault="00A42564" w:rsidP="00A4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Газоны, цветники</w:t>
      </w:r>
    </w:p>
    <w:p w:rsidR="00A42564" w:rsidRDefault="00A42564" w:rsidP="00A4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4566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</w:t>
            </w:r>
          </w:p>
        </w:tc>
      </w:tr>
      <w:tr w:rsidR="00A42564" w:rsidTr="00A42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2564" w:rsidRDefault="00A42564">
            <w:pPr>
              <w:spacing w:after="0"/>
              <w:rPr>
                <w:rFonts w:cs="Times New Roman"/>
              </w:rPr>
            </w:pPr>
          </w:p>
        </w:tc>
      </w:tr>
    </w:tbl>
    <w:p w:rsidR="00E560F5" w:rsidRDefault="00E560F5"/>
    <w:sectPr w:rsidR="00E5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2564"/>
    <w:rsid w:val="00A42564"/>
    <w:rsid w:val="00E5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5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564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A425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56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4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4256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42564"/>
    <w:rPr>
      <w:rFonts w:eastAsiaTheme="minorHAnsi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4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2564"/>
  </w:style>
  <w:style w:type="paragraph" w:styleId="aa">
    <w:name w:val="footer"/>
    <w:basedOn w:val="a"/>
    <w:link w:val="ab"/>
    <w:uiPriority w:val="99"/>
    <w:semiHidden/>
    <w:unhideWhenUsed/>
    <w:rsid w:val="00A4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2564"/>
  </w:style>
  <w:style w:type="paragraph" w:styleId="ac">
    <w:name w:val="Title"/>
    <w:basedOn w:val="a"/>
    <w:link w:val="ad"/>
    <w:uiPriority w:val="99"/>
    <w:qFormat/>
    <w:rsid w:val="00A425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A42564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4256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42564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No Spacing"/>
    <w:uiPriority w:val="1"/>
    <w:qFormat/>
    <w:rsid w:val="00A425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A4256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semiHidden/>
    <w:qFormat/>
    <w:rsid w:val="00A42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42564"/>
    <w:rPr>
      <w:vertAlign w:val="superscript"/>
    </w:rPr>
  </w:style>
  <w:style w:type="character" w:customStyle="1" w:styleId="blk">
    <w:name w:val="blk"/>
    <w:basedOn w:val="a0"/>
    <w:rsid w:val="00A4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https://pravo-search.minjust.ru/bigs/showDocument.html?id=99249E7B-F9C8-4D12-B906-BB583B820A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4675</Words>
  <Characters>26650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2023-04-06T06:59:00Z</dcterms:created>
  <dcterms:modified xsi:type="dcterms:W3CDTF">2023-04-06T07:00:00Z</dcterms:modified>
</cp:coreProperties>
</file>